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湖南省重点领域企业能效先进清单（达到标杆水平）</w:t>
      </w:r>
    </w:p>
    <w:tbl>
      <w:tblPr>
        <w:tblStyle w:val="15"/>
        <w:tblW w:w="1481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220"/>
        <w:gridCol w:w="915"/>
        <w:gridCol w:w="3052"/>
        <w:gridCol w:w="2268"/>
        <w:gridCol w:w="2476"/>
        <w:gridCol w:w="126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9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重点领域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（产品或工序）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4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指标单位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能效水平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中国石油化工股份有限公司长岭分公司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炼油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单位能量因数综合能耗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千克标准油/吨·能量因数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建滔（衡阳）实业有限公司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烧碱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离子膜法液碱≥30%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314.00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湖南恒光科技股份有限公司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烧碱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离子膜法液碱≥30%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313.20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中材株洲水泥有限责任公司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89.90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华新水泥（株洲）有限公司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89.61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邵阳南方水泥有限公司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99.45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湖南桃江南方水泥有限公司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98.29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湖南益阳海螺水泥有限责任公司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95.81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湖南常德南方水泥有限公司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99.20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葛洲坝石门特种水泥有限公司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94.05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临澧冀东水泥有限公司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98.78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靖州台泥水泥有限公司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97.08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株洲醴陵旗滨玻璃有限公司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平板玻璃（500≤生产能力≤800吨/天）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千克标准煤/重量箱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9.42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湖南旭日陶瓷有限公司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吸水率≤0.5%的陶瓷砖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衡阳阳光陶瓷有限公司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吸水率&gt;10%的陶瓷砖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湖南亚泰陶瓷有限公司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吸水率&gt;10%的陶瓷砖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五矿铜业（湖南）有限公司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铜冶炼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铜冶炼工艺（铜精矿-阴极铜）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219.23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湖南水口山志辉冶化有限责任公司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铅冶炼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铅电解精炼工序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75.10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湖南水口山有色金属集团有限公司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铅冶炼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铅电（铅精矿-电解铅）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329.65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澧县嘉峰锌业有限公司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湿法炼锌工艺：电锌锌锭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589.15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湖南株冶有色金属有限公司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湿法炼锌工艺：电锌锌锭（有浸出渣火法处理工艺）（精矿-电锌锌锭）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910.44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沅陵山能环保科技有限公司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湿法炼锌工艺（无浸出渣火法处理工艺-锌锭)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463.10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泸溪蓝天高科有限责任公司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pacing w:val="-8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 （无浸出渣火法处理工艺）（氧化锌精矿）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654.96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泸溪县华峰锌业有限公司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pacing w:val="-8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 （无浸出渣火法处理工艺）（氧化锌精矿）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600.52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花垣县太丰冶炼有限责任公司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湿法炼锌工艺：电锌锌锭（无浸出渣火法处理工艺） （精矿-电锌锌锭）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656.71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湖南三立集团股份有限公司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湿法炼锌工艺：电锌锌锭（无浸出渣火法处理工艺） （精矿-电锌锌锭）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535.79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保靖县锌业开发有限责任公司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湿法炼锌工艺：电锌锌锭（无浸出渣火法处理工艺） （精矿-电锌锌锭）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680.00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湖南轩华锌业有限公司（轩华）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30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湿法炼锌工艺：电锌锌锭（无浸出渣火法处理工艺） （精矿-电锌锌锭）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701.91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6" w:lineRule="exact"/>
        <w:ind w:firstLine="1600" w:firstLineChars="5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96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湖南省重点领域企业能效达标清单（达到基准水平）</w:t>
      </w:r>
    </w:p>
    <w:tbl>
      <w:tblPr>
        <w:tblStyle w:val="15"/>
        <w:tblW w:w="147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498"/>
        <w:gridCol w:w="1355"/>
        <w:gridCol w:w="2620"/>
        <w:gridCol w:w="2120"/>
        <w:gridCol w:w="2120"/>
        <w:gridCol w:w="13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  <w:jc w:val="center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9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重点领域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（产品或工序）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指标单位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能效水平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湖南煤化新能源有限公司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煤制焦炭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捣固焦炉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139.17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涟源市汇源煤气有限公司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煤制焦炭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捣固焦炉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124.52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中石化巴陵石油化工有限公司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烧碱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349.48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合成氨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1497.83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冷水江金富源碱业有限公司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纯碱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联碱法（轻质）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177.00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合成氨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非优质无烟块煤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1495.00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湖南蓝伯化工有限责任公司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830.40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湖南金牛化工有限公司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合成氨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优质无烟块煤、非优质无烟块煤、粉煤的混合煤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1411.00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湖南天沅化工有限责任公司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合成氨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粉煤(无烟粉煤、烟煤)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1550.00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长沙河田白石建材有限公司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111.64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湖南浏阳南方水泥有限公司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106.04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湖南宁乡南方水泥有限公司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108.50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湖南远大水泥有限责任公司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108.55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炎陵县长兴水泥厂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112.30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湖南韶峰南方水泥有限公司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106.32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中材湘潭水泥有限责任公司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110.59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湖南金山环保建材有限公司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107.42 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湖南耒阳南方水泥有限公司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112.82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衡阳红狮水泥有限公司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107.26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洞口县为百水泥厂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101.75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邵阳市云峰新能源科技有限公司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102.06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湖南隆回南方水泥有限公司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湖南省云峰水泥有限公司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114.77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中材常德水泥有限责任公司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112.73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石门海螺水泥有限责任公司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103.11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湖南张家界南方水泥公司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108.38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华新水泥（桑植）有限公司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112.02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南方水泥有限公司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华新水泥（郴州）有限公司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105.29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湖南良田水泥有限公司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109.00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湖南苏仙南方水泥有限公司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106.94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康达(湖南)水泥有限公司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110.44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祁阳海螺水泥有限责任公司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102.49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永州莲花水泥有限责任公司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110.34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江华海螺水泥有限责任公司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103.35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永州市九嶷骄阳水泥有限责任公司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113.92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新田县南峰水泥有限公司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110.54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溆浦大盛建材有限责任公司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108.87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台泥（怀化）水泥有限公司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107.03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涟源海螺水泥有限公司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102.40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双峰海螺水泥有限公司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湖南海螺水泥有限公司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102.27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华新水泥（冷水江）有限公司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109.66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湘西自治州天源建材有限公司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113.59 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湘西自治州成美建材有限公司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116.31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湖南古丈南方水泥有限公司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109.67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湖南巨强再生资源科技发展有限公司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平板玻璃（500≤生产能力≤800吨/天）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千克标准煤/重量箱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桂阳家兴新型材料有限公司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平板玻璃（500≤生产能力≤800吨/天）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千克标准煤/重量箱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湖南利德有陶瓷有限公司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吸水率≤0.5%的陶瓷砖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湖南衡利丰陶瓷有限公司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吸水率≤0.5%的陶瓷砖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茶陵县强强陶瓷有限公司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0.5%&lt;吸水率≤10%的陶瓷砖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湖南华盛陶瓷有限公司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0.5%＜吸水率≤10%的陶瓷砖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天欣科技股份有限公司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吸水率≤0.5%的陶瓷砖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0.5%&lt;吸水率≤10%的陶瓷砖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湖南亚泰陶瓷有限公司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吸水率≤0.5%的岩板砖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6.94 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0.5%&lt;吸水率≤10%的陶瓷砖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4.14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湖南华菱湘潭钢铁有限公司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高炉工序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402.73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转炉工序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-26.56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衡阳华菱钢管有限公司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高炉冶炼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400.93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电弧炉冶炼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公称容量≥30吨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77.73 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电弧炉冶炼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公称容量≥50吨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77.73 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湖南华菱涟源钢铁有限公司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高炉工序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372.01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转炉工序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-14.84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冷水江钢铁有限责任公司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高炉工序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392.13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转炉工序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-19.82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郴州市鑫海铁合金有限公司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942.45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双牌县鸿达冶炼有限责任公司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931.93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双牌华瑞科技发展有限公司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866.29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道县华鑫冶炼有限责任公司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866.69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新晃县顺发铁合金有限公司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高碳铬铁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778.73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新晃秦箭炉料有限公司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高碳铬铁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786.58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新晃华东硅锰有限责任公司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高碳铬铁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777.98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怀化中钰冶炼有限公司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高碳铬铁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787.60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怀化市鑫都硅业有限公司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高碳铬铁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729.60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洪江市三兴冶金炉料有限责任公司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高碳铬铁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735.82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湖南鑫海环保科技有限公司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 （氧化锌精矿）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811.43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泸溪县鸿运锌业有限公司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湿法炼锌工艺：电锌锌锭 （氧化锌精矿）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803.96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pStyle w:val="2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96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pacing w:before="156" w:beforeLines="50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湖南省重点领域企业能效落后清单（未达到基准水平、停产企业）</w:t>
      </w:r>
    </w:p>
    <w:tbl>
      <w:tblPr>
        <w:tblStyle w:val="15"/>
        <w:tblW w:w="149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180"/>
        <w:gridCol w:w="3000"/>
        <w:gridCol w:w="2320"/>
        <w:gridCol w:w="2478"/>
        <w:gridCol w:w="1140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0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重点领域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（产品或工序）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4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指标单位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能效水平</w:t>
            </w:r>
          </w:p>
        </w:tc>
        <w:tc>
          <w:tcPr>
            <w:tcW w:w="20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未达到基准水平企业</w:t>
            </w:r>
          </w:p>
        </w:tc>
        <w:tc>
          <w:tcPr>
            <w:tcW w:w="10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中石化巴陵石油化工有限公司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炼油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单位能量因数综合能耗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千克标准油/吨·能量因数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9.38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湖南金磊南方水泥有限公司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117.76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湖南省嘉禾县南岭水泥有限公司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水泥熟料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125.23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澧县新鹏陶瓷有限公司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吸水率E≤0.5%陶瓷砖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7.23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湖南宏康陶瓷有限公司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0.5%&lt;吸水率≤10%的陶瓷砖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5.25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湖南省发达陶瓷有限责任公司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0.5%&lt;吸水率≤10%的陶瓷砖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6.46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湖南久乐陶瓷有限责任公司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0.5%&lt;吸水率≤10%的陶瓷砖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5.10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湖南省东安安太锰业有限公司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1043.56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东安县首信冶金有限公司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1111.02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道县远华矿业投资有限公司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高碳铬铁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866.69 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停产企业</w:t>
            </w:r>
          </w:p>
        </w:tc>
        <w:tc>
          <w:tcPr>
            <w:tcW w:w="109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宁远县新美雅陶瓷有限公司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0.5&lt;吸水率≤10%的陶瓷砖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千克标准煤/平方米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目前停产</w:t>
            </w:r>
          </w:p>
        </w:tc>
        <w:tc>
          <w:tcPr>
            <w:tcW w:w="205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市州承诺予以淘汰或复产立即技改。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永州兴发锰业有限公司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目前停产</w:t>
            </w:r>
          </w:p>
        </w:tc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永州市建宝冶炼有限责任公司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目前停产</w:t>
            </w:r>
          </w:p>
        </w:tc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永州荣华锰业有限公司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锰硅合金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目前停产</w:t>
            </w:r>
          </w:p>
        </w:tc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衡东金平再生资源有限公司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炼铜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目前停产</w:t>
            </w:r>
          </w:p>
        </w:tc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湖南子廷有色金属有限公司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锌冶炼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单位产品综合能耗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千克标准煤/吨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目前停产</w:t>
            </w:r>
          </w:p>
        </w:tc>
        <w:tc>
          <w:tcPr>
            <w:tcW w:w="205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20" w:lineRule="exact"/>
        <w:ind w:left="0" w:leftChars="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1418" w:right="1134" w:bottom="1418" w:left="1134" w:header="851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5637735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1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  <w:r>
          <w:rPr>
            <w:rFonts w:hint="eastAsia" w:ascii="Times New Roman" w:hAnsi="Times New Roman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227797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1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  <w:r>
          <w:rPr>
            <w:rFonts w:hint="eastAsia" w:ascii="Times New Roman" w:hAnsi="Times New Roman"/>
            <w:sz w:val="28"/>
            <w:szCs w:val="28"/>
          </w:rPr>
          <w:t xml:space="preserve">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hNjE5ZTFlZWQ3NzJjM2JhYjY2MDc0MTk4NWYifQ=="/>
  </w:docVars>
  <w:rsids>
    <w:rsidRoot w:val="68D84090"/>
    <w:rsid w:val="00072D58"/>
    <w:rsid w:val="000A25DC"/>
    <w:rsid w:val="000B0844"/>
    <w:rsid w:val="00101507"/>
    <w:rsid w:val="001127E6"/>
    <w:rsid w:val="00113AA9"/>
    <w:rsid w:val="00117A5A"/>
    <w:rsid w:val="00143221"/>
    <w:rsid w:val="001966AD"/>
    <w:rsid w:val="001D0203"/>
    <w:rsid w:val="0021523E"/>
    <w:rsid w:val="002338B0"/>
    <w:rsid w:val="002441DD"/>
    <w:rsid w:val="002A3F2F"/>
    <w:rsid w:val="002C2F0A"/>
    <w:rsid w:val="002C3F03"/>
    <w:rsid w:val="002C512B"/>
    <w:rsid w:val="002E39D7"/>
    <w:rsid w:val="003C03B6"/>
    <w:rsid w:val="00407726"/>
    <w:rsid w:val="0043798B"/>
    <w:rsid w:val="00446AA9"/>
    <w:rsid w:val="00451039"/>
    <w:rsid w:val="004A2549"/>
    <w:rsid w:val="004D61CB"/>
    <w:rsid w:val="00506EE8"/>
    <w:rsid w:val="005367EB"/>
    <w:rsid w:val="0054376B"/>
    <w:rsid w:val="005644A2"/>
    <w:rsid w:val="00566CC8"/>
    <w:rsid w:val="005C3AD9"/>
    <w:rsid w:val="005C784A"/>
    <w:rsid w:val="005F2991"/>
    <w:rsid w:val="006D4EE4"/>
    <w:rsid w:val="00701094"/>
    <w:rsid w:val="00704270"/>
    <w:rsid w:val="00793617"/>
    <w:rsid w:val="00794485"/>
    <w:rsid w:val="007A04EA"/>
    <w:rsid w:val="007E0B73"/>
    <w:rsid w:val="008843CF"/>
    <w:rsid w:val="00906E33"/>
    <w:rsid w:val="00917BA7"/>
    <w:rsid w:val="00922170"/>
    <w:rsid w:val="00953BB9"/>
    <w:rsid w:val="0096248A"/>
    <w:rsid w:val="00A36B08"/>
    <w:rsid w:val="00A4570E"/>
    <w:rsid w:val="00A6389A"/>
    <w:rsid w:val="00A66180"/>
    <w:rsid w:val="00A73EE6"/>
    <w:rsid w:val="00AA1640"/>
    <w:rsid w:val="00AF62A7"/>
    <w:rsid w:val="00AF7FEE"/>
    <w:rsid w:val="00B24BDE"/>
    <w:rsid w:val="00BA2CC4"/>
    <w:rsid w:val="00BC1D6D"/>
    <w:rsid w:val="00BE32B6"/>
    <w:rsid w:val="00C036B3"/>
    <w:rsid w:val="00C5011A"/>
    <w:rsid w:val="00C60ED7"/>
    <w:rsid w:val="00C65766"/>
    <w:rsid w:val="00D2204A"/>
    <w:rsid w:val="00D412F3"/>
    <w:rsid w:val="00D91F6A"/>
    <w:rsid w:val="00DB5145"/>
    <w:rsid w:val="00E60DCD"/>
    <w:rsid w:val="00E75473"/>
    <w:rsid w:val="00EA0F83"/>
    <w:rsid w:val="00F15AC0"/>
    <w:rsid w:val="00F17428"/>
    <w:rsid w:val="00F21655"/>
    <w:rsid w:val="00FA0521"/>
    <w:rsid w:val="016027CA"/>
    <w:rsid w:val="018A79CF"/>
    <w:rsid w:val="02D45E32"/>
    <w:rsid w:val="03351867"/>
    <w:rsid w:val="03814FEF"/>
    <w:rsid w:val="03C87C88"/>
    <w:rsid w:val="03DC676B"/>
    <w:rsid w:val="04055147"/>
    <w:rsid w:val="04243947"/>
    <w:rsid w:val="043458A0"/>
    <w:rsid w:val="04A01763"/>
    <w:rsid w:val="04AC1580"/>
    <w:rsid w:val="050504B7"/>
    <w:rsid w:val="05395393"/>
    <w:rsid w:val="056B39D3"/>
    <w:rsid w:val="06AB5FED"/>
    <w:rsid w:val="06B41709"/>
    <w:rsid w:val="06D02B47"/>
    <w:rsid w:val="08B17513"/>
    <w:rsid w:val="09076DCC"/>
    <w:rsid w:val="095621B1"/>
    <w:rsid w:val="09F3652B"/>
    <w:rsid w:val="09FC6A1C"/>
    <w:rsid w:val="0A485F84"/>
    <w:rsid w:val="0AA14D5B"/>
    <w:rsid w:val="0B377B62"/>
    <w:rsid w:val="0B840B52"/>
    <w:rsid w:val="0BC660DB"/>
    <w:rsid w:val="0BCD76EB"/>
    <w:rsid w:val="0BD678CC"/>
    <w:rsid w:val="0C1016AC"/>
    <w:rsid w:val="0C483B64"/>
    <w:rsid w:val="0C4A015F"/>
    <w:rsid w:val="0D2D4F0E"/>
    <w:rsid w:val="0D327C7D"/>
    <w:rsid w:val="0D70010A"/>
    <w:rsid w:val="0DD91D7D"/>
    <w:rsid w:val="0E1D148B"/>
    <w:rsid w:val="0E2420E3"/>
    <w:rsid w:val="0E2E187E"/>
    <w:rsid w:val="0E9B7F15"/>
    <w:rsid w:val="0E9C3701"/>
    <w:rsid w:val="0EEF0AA0"/>
    <w:rsid w:val="0F547FC5"/>
    <w:rsid w:val="10062D62"/>
    <w:rsid w:val="103E508D"/>
    <w:rsid w:val="109D2C18"/>
    <w:rsid w:val="10F940D5"/>
    <w:rsid w:val="10FE7950"/>
    <w:rsid w:val="111E055C"/>
    <w:rsid w:val="11723A08"/>
    <w:rsid w:val="11CD66DE"/>
    <w:rsid w:val="12B0303E"/>
    <w:rsid w:val="13537FFA"/>
    <w:rsid w:val="138A451E"/>
    <w:rsid w:val="13B55811"/>
    <w:rsid w:val="13EE5E8D"/>
    <w:rsid w:val="14AF06CA"/>
    <w:rsid w:val="15293C43"/>
    <w:rsid w:val="158E3047"/>
    <w:rsid w:val="1609105D"/>
    <w:rsid w:val="162B24AE"/>
    <w:rsid w:val="169A7304"/>
    <w:rsid w:val="171D4013"/>
    <w:rsid w:val="17347CCD"/>
    <w:rsid w:val="175B465B"/>
    <w:rsid w:val="179F7641"/>
    <w:rsid w:val="17C22C7F"/>
    <w:rsid w:val="17D26ACD"/>
    <w:rsid w:val="181F4721"/>
    <w:rsid w:val="18285D17"/>
    <w:rsid w:val="18321F5C"/>
    <w:rsid w:val="18895F85"/>
    <w:rsid w:val="18C54A2D"/>
    <w:rsid w:val="19B1788F"/>
    <w:rsid w:val="1A404A27"/>
    <w:rsid w:val="1B715410"/>
    <w:rsid w:val="1BF350D2"/>
    <w:rsid w:val="1C16128C"/>
    <w:rsid w:val="1C310258"/>
    <w:rsid w:val="1CD3564B"/>
    <w:rsid w:val="1CFF6610"/>
    <w:rsid w:val="1D230C56"/>
    <w:rsid w:val="1D796332"/>
    <w:rsid w:val="1DC16376"/>
    <w:rsid w:val="1E3064B3"/>
    <w:rsid w:val="1E5160E2"/>
    <w:rsid w:val="1E6A0096"/>
    <w:rsid w:val="1E996A18"/>
    <w:rsid w:val="1EA401A9"/>
    <w:rsid w:val="1F2F0ABD"/>
    <w:rsid w:val="1FBB7098"/>
    <w:rsid w:val="1FDF1F95"/>
    <w:rsid w:val="1FF812E9"/>
    <w:rsid w:val="208D2876"/>
    <w:rsid w:val="21ED7CFF"/>
    <w:rsid w:val="228E0ADE"/>
    <w:rsid w:val="22EE20CF"/>
    <w:rsid w:val="23063015"/>
    <w:rsid w:val="23102035"/>
    <w:rsid w:val="23784B3E"/>
    <w:rsid w:val="23CD46B5"/>
    <w:rsid w:val="24304FB2"/>
    <w:rsid w:val="246B3050"/>
    <w:rsid w:val="24D7060E"/>
    <w:rsid w:val="258A0093"/>
    <w:rsid w:val="259E670E"/>
    <w:rsid w:val="25E34909"/>
    <w:rsid w:val="25EE4706"/>
    <w:rsid w:val="25F73B69"/>
    <w:rsid w:val="26244186"/>
    <w:rsid w:val="26594420"/>
    <w:rsid w:val="268B5E91"/>
    <w:rsid w:val="269D7B00"/>
    <w:rsid w:val="26A36BF9"/>
    <w:rsid w:val="270C544F"/>
    <w:rsid w:val="276142DC"/>
    <w:rsid w:val="28521437"/>
    <w:rsid w:val="28621AE5"/>
    <w:rsid w:val="287E68C3"/>
    <w:rsid w:val="28AB1AFF"/>
    <w:rsid w:val="28EF191C"/>
    <w:rsid w:val="29A9536E"/>
    <w:rsid w:val="2A1F4545"/>
    <w:rsid w:val="2B2F2A9B"/>
    <w:rsid w:val="2B594332"/>
    <w:rsid w:val="2B805BD5"/>
    <w:rsid w:val="2C1E4245"/>
    <w:rsid w:val="2C803320"/>
    <w:rsid w:val="2CBD7CC7"/>
    <w:rsid w:val="2CF9552F"/>
    <w:rsid w:val="2D3B43A2"/>
    <w:rsid w:val="2F284D4E"/>
    <w:rsid w:val="2F980E1C"/>
    <w:rsid w:val="2FCF7580"/>
    <w:rsid w:val="2FD7142C"/>
    <w:rsid w:val="2FF25FD5"/>
    <w:rsid w:val="30CF4EEA"/>
    <w:rsid w:val="30E97B58"/>
    <w:rsid w:val="30EE13F1"/>
    <w:rsid w:val="312165E0"/>
    <w:rsid w:val="31475F14"/>
    <w:rsid w:val="31DD2B37"/>
    <w:rsid w:val="32E230C9"/>
    <w:rsid w:val="33F5213B"/>
    <w:rsid w:val="33F73D1E"/>
    <w:rsid w:val="34090D01"/>
    <w:rsid w:val="34173357"/>
    <w:rsid w:val="346B7F29"/>
    <w:rsid w:val="347C1ABB"/>
    <w:rsid w:val="347F40F6"/>
    <w:rsid w:val="350A5A17"/>
    <w:rsid w:val="35282378"/>
    <w:rsid w:val="35392A15"/>
    <w:rsid w:val="356E690E"/>
    <w:rsid w:val="35BC70FA"/>
    <w:rsid w:val="35C53A96"/>
    <w:rsid w:val="35C671B3"/>
    <w:rsid w:val="35F91F52"/>
    <w:rsid w:val="364C15F9"/>
    <w:rsid w:val="36530BFC"/>
    <w:rsid w:val="36A97556"/>
    <w:rsid w:val="36BE6899"/>
    <w:rsid w:val="36D4321C"/>
    <w:rsid w:val="379B30ED"/>
    <w:rsid w:val="37A26D61"/>
    <w:rsid w:val="37BA617E"/>
    <w:rsid w:val="37CC02CC"/>
    <w:rsid w:val="38366B90"/>
    <w:rsid w:val="38C075A5"/>
    <w:rsid w:val="39AE60C8"/>
    <w:rsid w:val="3A853A77"/>
    <w:rsid w:val="3BBB0B3C"/>
    <w:rsid w:val="3C2B6668"/>
    <w:rsid w:val="3C427C89"/>
    <w:rsid w:val="3C877781"/>
    <w:rsid w:val="3D3A4D5A"/>
    <w:rsid w:val="3DD675AC"/>
    <w:rsid w:val="3DD8F7CD"/>
    <w:rsid w:val="3EA91BBF"/>
    <w:rsid w:val="3EBC6496"/>
    <w:rsid w:val="3F1A5071"/>
    <w:rsid w:val="3F6B14E0"/>
    <w:rsid w:val="40446437"/>
    <w:rsid w:val="4145623F"/>
    <w:rsid w:val="416156AE"/>
    <w:rsid w:val="41793AE3"/>
    <w:rsid w:val="41A46A9C"/>
    <w:rsid w:val="41B47C0D"/>
    <w:rsid w:val="42165CEA"/>
    <w:rsid w:val="425D4B9E"/>
    <w:rsid w:val="42640ACD"/>
    <w:rsid w:val="428536F4"/>
    <w:rsid w:val="4312071D"/>
    <w:rsid w:val="432310AF"/>
    <w:rsid w:val="441628B7"/>
    <w:rsid w:val="444966B1"/>
    <w:rsid w:val="446F62BE"/>
    <w:rsid w:val="460B25F4"/>
    <w:rsid w:val="463751E8"/>
    <w:rsid w:val="46F12987"/>
    <w:rsid w:val="4728744A"/>
    <w:rsid w:val="47A301AD"/>
    <w:rsid w:val="47A3653C"/>
    <w:rsid w:val="47D30595"/>
    <w:rsid w:val="49120A04"/>
    <w:rsid w:val="49887DA5"/>
    <w:rsid w:val="49C96EA7"/>
    <w:rsid w:val="49EFCC5E"/>
    <w:rsid w:val="4A0B5300"/>
    <w:rsid w:val="4A8A2D70"/>
    <w:rsid w:val="4A910B33"/>
    <w:rsid w:val="4AB40CFC"/>
    <w:rsid w:val="4AC1638D"/>
    <w:rsid w:val="4ACB3476"/>
    <w:rsid w:val="4B338A3B"/>
    <w:rsid w:val="4B83672E"/>
    <w:rsid w:val="4BBE34BF"/>
    <w:rsid w:val="4C224C52"/>
    <w:rsid w:val="4CE13591"/>
    <w:rsid w:val="4CE85278"/>
    <w:rsid w:val="4D055E40"/>
    <w:rsid w:val="4DFB08A7"/>
    <w:rsid w:val="4E427F1C"/>
    <w:rsid w:val="4E4E552F"/>
    <w:rsid w:val="4F466622"/>
    <w:rsid w:val="4F594E78"/>
    <w:rsid w:val="4FA11A5A"/>
    <w:rsid w:val="4FB21224"/>
    <w:rsid w:val="505226DD"/>
    <w:rsid w:val="50901D53"/>
    <w:rsid w:val="50EB3BD9"/>
    <w:rsid w:val="520472A8"/>
    <w:rsid w:val="52984AF7"/>
    <w:rsid w:val="533F3978"/>
    <w:rsid w:val="5389736F"/>
    <w:rsid w:val="53BA3FBA"/>
    <w:rsid w:val="53DA1367"/>
    <w:rsid w:val="5418149D"/>
    <w:rsid w:val="5504431A"/>
    <w:rsid w:val="556F659B"/>
    <w:rsid w:val="557A3F3E"/>
    <w:rsid w:val="56160D40"/>
    <w:rsid w:val="561C5417"/>
    <w:rsid w:val="56292B7A"/>
    <w:rsid w:val="566756F3"/>
    <w:rsid w:val="56701B0F"/>
    <w:rsid w:val="56B85D4E"/>
    <w:rsid w:val="56E00258"/>
    <w:rsid w:val="56E8167D"/>
    <w:rsid w:val="57257D1F"/>
    <w:rsid w:val="585A2139"/>
    <w:rsid w:val="58ED4BF9"/>
    <w:rsid w:val="590C3845"/>
    <w:rsid w:val="597641D7"/>
    <w:rsid w:val="597706E1"/>
    <w:rsid w:val="598C788A"/>
    <w:rsid w:val="5AB971BC"/>
    <w:rsid w:val="5B2706E9"/>
    <w:rsid w:val="5B5935AE"/>
    <w:rsid w:val="5B6978B8"/>
    <w:rsid w:val="5C015A03"/>
    <w:rsid w:val="5DF87E21"/>
    <w:rsid w:val="5E1A22A0"/>
    <w:rsid w:val="5E315A02"/>
    <w:rsid w:val="5E316028"/>
    <w:rsid w:val="5E56093D"/>
    <w:rsid w:val="5E572BE8"/>
    <w:rsid w:val="5E837537"/>
    <w:rsid w:val="5F2FD1BC"/>
    <w:rsid w:val="5F4A0AB9"/>
    <w:rsid w:val="5F531FCE"/>
    <w:rsid w:val="5F5A505D"/>
    <w:rsid w:val="5F8759FE"/>
    <w:rsid w:val="5FB552E8"/>
    <w:rsid w:val="5FCB41B8"/>
    <w:rsid w:val="600F2399"/>
    <w:rsid w:val="60D24D26"/>
    <w:rsid w:val="61797976"/>
    <w:rsid w:val="6229446C"/>
    <w:rsid w:val="62CF7984"/>
    <w:rsid w:val="633A4EC8"/>
    <w:rsid w:val="636946D7"/>
    <w:rsid w:val="63FD0C8D"/>
    <w:rsid w:val="65912DF9"/>
    <w:rsid w:val="65944411"/>
    <w:rsid w:val="666C36BB"/>
    <w:rsid w:val="667849C6"/>
    <w:rsid w:val="66807BFC"/>
    <w:rsid w:val="674E2993"/>
    <w:rsid w:val="67746452"/>
    <w:rsid w:val="67761115"/>
    <w:rsid w:val="67B91A12"/>
    <w:rsid w:val="68D84090"/>
    <w:rsid w:val="690669F6"/>
    <w:rsid w:val="69612CEF"/>
    <w:rsid w:val="69807C1C"/>
    <w:rsid w:val="69B1341E"/>
    <w:rsid w:val="69E60316"/>
    <w:rsid w:val="69EF03EF"/>
    <w:rsid w:val="6A4F4952"/>
    <w:rsid w:val="6AFB1735"/>
    <w:rsid w:val="6B4A7BC8"/>
    <w:rsid w:val="6B5C45CA"/>
    <w:rsid w:val="6BC12EF8"/>
    <w:rsid w:val="6C146CE8"/>
    <w:rsid w:val="6C3E6DEB"/>
    <w:rsid w:val="6C3F2C89"/>
    <w:rsid w:val="6C5B275F"/>
    <w:rsid w:val="6CAD7023"/>
    <w:rsid w:val="6D076C86"/>
    <w:rsid w:val="6D966688"/>
    <w:rsid w:val="6DAB644D"/>
    <w:rsid w:val="6F177896"/>
    <w:rsid w:val="6F8F3157"/>
    <w:rsid w:val="6FB57D7C"/>
    <w:rsid w:val="70167ABF"/>
    <w:rsid w:val="71681AE5"/>
    <w:rsid w:val="71717CB5"/>
    <w:rsid w:val="71AB6BAE"/>
    <w:rsid w:val="720E0AE6"/>
    <w:rsid w:val="72755E30"/>
    <w:rsid w:val="72A46A4F"/>
    <w:rsid w:val="72EA4AAC"/>
    <w:rsid w:val="73705ECF"/>
    <w:rsid w:val="73852878"/>
    <w:rsid w:val="74283D35"/>
    <w:rsid w:val="74B90187"/>
    <w:rsid w:val="750C0665"/>
    <w:rsid w:val="75804865"/>
    <w:rsid w:val="75F37AD1"/>
    <w:rsid w:val="76130510"/>
    <w:rsid w:val="77056773"/>
    <w:rsid w:val="771B7F65"/>
    <w:rsid w:val="77A3710E"/>
    <w:rsid w:val="77AD6153"/>
    <w:rsid w:val="77BC51AC"/>
    <w:rsid w:val="77ED01F8"/>
    <w:rsid w:val="780550BF"/>
    <w:rsid w:val="789A51FE"/>
    <w:rsid w:val="78E24696"/>
    <w:rsid w:val="78F5097A"/>
    <w:rsid w:val="79526975"/>
    <w:rsid w:val="796977C7"/>
    <w:rsid w:val="79BE7B2B"/>
    <w:rsid w:val="79C359E6"/>
    <w:rsid w:val="79D12A66"/>
    <w:rsid w:val="79DE6AFF"/>
    <w:rsid w:val="7A921834"/>
    <w:rsid w:val="7AE63753"/>
    <w:rsid w:val="7B475A21"/>
    <w:rsid w:val="7B5B2EC7"/>
    <w:rsid w:val="7B7D3532"/>
    <w:rsid w:val="7B9E139A"/>
    <w:rsid w:val="7C3A311D"/>
    <w:rsid w:val="7C58082B"/>
    <w:rsid w:val="7C6F6757"/>
    <w:rsid w:val="7C9D28CB"/>
    <w:rsid w:val="7CF06E21"/>
    <w:rsid w:val="7D1761C0"/>
    <w:rsid w:val="7D7F2281"/>
    <w:rsid w:val="7D91609B"/>
    <w:rsid w:val="7DCA5D8C"/>
    <w:rsid w:val="7DEF3D44"/>
    <w:rsid w:val="7DFD6856"/>
    <w:rsid w:val="7E171328"/>
    <w:rsid w:val="7E7A304B"/>
    <w:rsid w:val="7F331B11"/>
    <w:rsid w:val="7FBF5EB6"/>
    <w:rsid w:val="7FC53285"/>
    <w:rsid w:val="7FF9559F"/>
    <w:rsid w:val="B4D3F8EF"/>
    <w:rsid w:val="BFC0BF46"/>
    <w:rsid w:val="DF1F6236"/>
    <w:rsid w:val="DFFBB001"/>
    <w:rsid w:val="DFFD6B47"/>
    <w:rsid w:val="E5F3DECE"/>
    <w:rsid w:val="EA9D86C1"/>
    <w:rsid w:val="F6AF7DCC"/>
    <w:rsid w:val="F7F95DBA"/>
    <w:rsid w:val="F8FE1A97"/>
    <w:rsid w:val="FAF3EE8B"/>
    <w:rsid w:val="FD7E7731"/>
    <w:rsid w:val="FD7F5155"/>
    <w:rsid w:val="FEBC7C0B"/>
    <w:rsid w:val="FF9D8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5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Body Text"/>
    <w:basedOn w:val="1"/>
    <w:next w:val="8"/>
    <w:unhideWhenUsed/>
    <w:qFormat/>
    <w:uiPriority w:val="99"/>
    <w:pPr>
      <w:spacing w:after="120"/>
    </w:pPr>
  </w:style>
  <w:style w:type="paragraph" w:styleId="8">
    <w:name w:val="Date"/>
    <w:basedOn w:val="1"/>
    <w:next w:val="1"/>
    <w:unhideWhenUsed/>
    <w:qFormat/>
    <w:uiPriority w:val="99"/>
    <w:pPr>
      <w:ind w:left="100" w:leftChars="2500"/>
    </w:pPr>
  </w:style>
  <w:style w:type="paragraph" w:styleId="9">
    <w:name w:val="Body Text Indent"/>
    <w:basedOn w:val="1"/>
    <w:next w:val="7"/>
    <w:unhideWhenUsed/>
    <w:qFormat/>
    <w:uiPriority w:val="99"/>
    <w:pPr>
      <w:adjustRightInd w:val="0"/>
      <w:spacing w:line="360" w:lineRule="auto"/>
      <w:ind w:firstLine="560" w:firstLineChars="200"/>
    </w:pPr>
    <w:rPr>
      <w:sz w:val="28"/>
      <w:szCs w:val="28"/>
    </w:rPr>
  </w:style>
  <w:style w:type="paragraph" w:styleId="10">
    <w:name w:val="Balloon Text"/>
    <w:basedOn w:val="1"/>
    <w:link w:val="26"/>
    <w:qFormat/>
    <w:uiPriority w:val="0"/>
    <w:rPr>
      <w:sz w:val="18"/>
      <w:szCs w:val="18"/>
    </w:rPr>
  </w:style>
  <w:style w:type="paragraph" w:styleId="11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4">
    <w:name w:val="Body Text First Indent 2"/>
    <w:basedOn w:val="9"/>
    <w:next w:val="1"/>
    <w:qFormat/>
    <w:uiPriority w:val="0"/>
    <w:pPr>
      <w:snapToGrid w:val="0"/>
      <w:ind w:firstLine="420"/>
      <w:contextualSpacing/>
    </w:pPr>
    <w:rPr>
      <w:i/>
      <w:color w:val="80008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font11"/>
    <w:basedOn w:val="1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0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2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font41"/>
    <w:basedOn w:val="1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页脚 Char"/>
    <w:basedOn w:val="17"/>
    <w:link w:val="11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26">
    <w:name w:val="批注框文本 Char"/>
    <w:basedOn w:val="17"/>
    <w:link w:val="10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69CD-4FA6-4DFA-96A1-8697BCE809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10</Pages>
  <Words>4855</Words>
  <Characters>5623</Characters>
  <Lines>48</Lines>
  <Paragraphs>13</Paragraphs>
  <TotalTime>14</TotalTime>
  <ScaleCrop>false</ScaleCrop>
  <LinksUpToDate>false</LinksUpToDate>
  <CharactersWithSpaces>5840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2023-01-17T08:14:00Z</dcterms:created>
  <dc:creator>刘宪</dc:creator>
  <cp:lastModifiedBy>朱佳妮</cp:lastModifiedBy>
  <cp:lastPrinted>2023-01-17T08:20:00Z</cp:lastPrinted>
  <dcterms:modified xsi:type="dcterms:W3CDTF">2023-01-17T09:06:54Z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2B7AEAA3250F4FF1B0A13694F70A733D</vt:lpwstr>
  </property>
</Properties>
</file>