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小标宋" w:hAnsi="宋体" w:eastAsia="小标宋"/>
          <w:b/>
          <w:sz w:val="44"/>
          <w:szCs w:val="44"/>
        </w:rPr>
      </w:pPr>
      <w:r>
        <w:rPr>
          <w:rFonts w:hint="eastAsia" w:ascii="小标宋" w:hAnsi="宋体" w:eastAsia="小标宋"/>
          <w:b/>
          <w:sz w:val="44"/>
          <w:szCs w:val="44"/>
        </w:rPr>
        <w:t>招标公告</w:t>
      </w:r>
    </w:p>
    <w:p>
      <w:pPr>
        <w:spacing w:line="500" w:lineRule="exact"/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ascii="仿宋" w:hAnsi="仿宋" w:eastAsia="仿宋"/>
          <w:szCs w:val="21"/>
        </w:rPr>
        <w:t xml:space="preserve">                                    </w:t>
      </w:r>
      <w:r>
        <w:rPr>
          <w:rFonts w:hint="eastAsia" w:ascii="仿宋" w:hAnsi="仿宋" w:eastAsia="仿宋"/>
          <w:sz w:val="32"/>
          <w:szCs w:val="32"/>
        </w:rPr>
        <w:t>业务编号：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ZB-SH-2021-WX-148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一、招标项目内容、技术要求、计划招标时间等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（一）招标项目名称：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炼铁厂400t回转窑检修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（二）招标工程范围：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1.炼铁厂溶剂车间400t回转窑检修；2.更换煅烧带耐火砖（含拆除、砌筑和堆放到指定位置）；3.窑口损坏浇注料修补。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（三）技术要求：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满足国家现行相关规范、行业标准和甲方现场实际情况需要。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（四）计划招标时间：2021年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月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上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旬（具体以招标说明书为准）。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（五）</w:t>
      </w:r>
      <w:r>
        <w:rPr>
          <w:rFonts w:hint="eastAsia" w:ascii="仿宋" w:hAnsi="仿宋" w:eastAsia="仿宋" w:cs="仿宋_GB2312"/>
          <w:kern w:val="0"/>
          <w:sz w:val="32"/>
          <w:szCs w:val="32"/>
          <w:highlight w:val="none"/>
        </w:rPr>
        <w:t>报名截止时间：2021年</w:t>
      </w:r>
      <w:r>
        <w:rPr>
          <w:rFonts w:hint="eastAsia" w:ascii="仿宋" w:hAnsi="仿宋" w:eastAsia="仿宋" w:cs="仿宋_GB2312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_GB2312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_GB2312"/>
          <w:kern w:val="0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" w:hAnsi="仿宋" w:eastAsia="仿宋" w:cs="仿宋_GB2312"/>
          <w:kern w:val="0"/>
          <w:sz w:val="32"/>
          <w:szCs w:val="32"/>
          <w:highlight w:val="none"/>
        </w:rPr>
        <w:t>日9时。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二、对投标单位的资质要求：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具有独立法人资格，冶金工程施工总承包叁级资质。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三、意向投标人提交的资格证明文件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（一）资质材料：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ascii="仿宋" w:hAnsi="仿宋" w:eastAsia="仿宋" w:cs="仿宋_GB2312"/>
          <w:kern w:val="0"/>
          <w:sz w:val="32"/>
          <w:szCs w:val="32"/>
        </w:rPr>
        <w:t>1.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有效的企业营业执照副本复印件，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冶金工程施工总承包叁级资质，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有特殊行业要求的，需提供特殊行业运营资质。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ascii="仿宋" w:hAnsi="仿宋" w:eastAsia="仿宋" w:cs="仿宋_GB2312"/>
          <w:kern w:val="0"/>
          <w:sz w:val="32"/>
          <w:szCs w:val="32"/>
        </w:rPr>
        <w:t>2.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法定代表人和代理人身份证复印件及法定代表人授权委托书（授权书必须有法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定代表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人章或签字及加盖公章）、承诺书。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_GB2312"/>
          <w:kern w:val="0"/>
          <w:sz w:val="32"/>
          <w:szCs w:val="32"/>
        </w:rPr>
      </w:pPr>
      <w:r>
        <w:rPr>
          <w:rFonts w:ascii="仿宋" w:hAnsi="仿宋" w:eastAsia="仿宋" w:cs="仿宋_GB2312"/>
          <w:kern w:val="0"/>
          <w:sz w:val="32"/>
          <w:szCs w:val="32"/>
        </w:rPr>
        <w:t>3.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企业介绍。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ascii="仿宋" w:hAnsi="仿宋" w:eastAsia="仿宋" w:cs="仿宋_GB2312"/>
          <w:kern w:val="0"/>
          <w:sz w:val="32"/>
          <w:szCs w:val="32"/>
        </w:rPr>
        <w:t>4.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投标单位开票信息。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上述资料需加盖报名单位公章。</w:t>
      </w:r>
      <w:r>
        <w:rPr>
          <w:rFonts w:ascii="仿宋" w:hAnsi="仿宋" w:eastAsia="仿宋" w:cs="仿宋_GB2312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（二）提交方式：以书面形式，且采用挂号邮寄（或EMS等方式）、直接送达的方式提交。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6" w:afterAutospacing="0" w:line="500" w:lineRule="exact"/>
        <w:ind w:firstLine="641"/>
        <w:jc w:val="both"/>
        <w:textAlignment w:val="auto"/>
        <w:rPr>
          <w:rFonts w:hint="eastAsia" w:ascii="仿宋" w:hAnsi="仿宋" w:eastAsia="仿宋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 w:bidi="ar-SA"/>
        </w:rPr>
        <w:t>四、投标方式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6" w:afterAutospacing="0" w:line="500" w:lineRule="exact"/>
        <w:ind w:firstLine="641"/>
        <w:jc w:val="both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招标单位对意向投标单位提交的资质材料进行审查，向审查合格单位发出招标邀请函（投标须知），请接到招标邀请函（投标须知）的单位按要求时间交纳相应投标保证金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_GB2312"/>
          <w:sz w:val="32"/>
          <w:szCs w:val="32"/>
        </w:rPr>
        <w:t>00.00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</w:rPr>
        <w:t>元（大写：人民币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壹万</w:t>
      </w:r>
      <w:r>
        <w:rPr>
          <w:rFonts w:hint="eastAsia" w:ascii="仿宋" w:hAnsi="仿宋" w:eastAsia="仿宋" w:cs="仿宋_GB2312"/>
          <w:sz w:val="32"/>
          <w:szCs w:val="32"/>
        </w:rPr>
        <w:t>元整）、招标服务费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00.00元（大写：人民币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贰</w:t>
      </w:r>
      <w:r>
        <w:rPr>
          <w:rFonts w:hint="eastAsia" w:ascii="仿宋" w:hAnsi="仿宋" w:eastAsia="仿宋" w:cs="仿宋_GB2312"/>
          <w:sz w:val="32"/>
          <w:szCs w:val="32"/>
        </w:rPr>
        <w:t>佰元整）等。招标结束后，中标单位的投标保证金自动转为履约保证金，不足部分应予以补齐，未中标单位的投标保证金在宣标后十五个工作日内一次性返还（无息）。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6" w:afterAutospacing="0" w:line="500" w:lineRule="exact"/>
        <w:ind w:firstLine="640"/>
        <w:jc w:val="both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五、招标方信息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6" w:afterAutospacing="0" w:line="500" w:lineRule="exact"/>
        <w:ind w:firstLine="640"/>
        <w:jc w:val="both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（一）招标单位名称：四川省达州钢铁集团有限责任公司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6" w:afterAutospacing="0" w:line="500" w:lineRule="exact"/>
        <w:ind w:firstLine="640"/>
        <w:textAlignment w:val="auto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（二）联系人：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肖</w:t>
      </w:r>
      <w:r>
        <w:rPr>
          <w:rFonts w:hint="eastAsia" w:ascii="仿宋" w:hAnsi="仿宋" w:eastAsia="仿宋" w:cs="仿宋_GB2312"/>
          <w:sz w:val="32"/>
          <w:szCs w:val="32"/>
        </w:rPr>
        <w:t>先生：1951180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3212（技术）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6" w:afterAutospacing="0" w:line="500" w:lineRule="exact"/>
        <w:ind w:firstLine="2880" w:firstLineChars="900"/>
        <w:textAlignment w:val="auto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陈</w:t>
      </w:r>
      <w:r>
        <w:rPr>
          <w:rFonts w:hint="eastAsia" w:ascii="仿宋" w:hAnsi="仿宋" w:eastAsia="仿宋" w:cs="仿宋_GB2312"/>
          <w:sz w:val="32"/>
          <w:szCs w:val="32"/>
        </w:rPr>
        <w:t>先生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_GB2312"/>
          <w:sz w:val="32"/>
          <w:szCs w:val="32"/>
        </w:rPr>
        <w:t>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8048727928（商务）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6" w:afterAutospacing="0" w:line="500" w:lineRule="exact"/>
        <w:ind w:firstLine="640"/>
        <w:textAlignment w:val="auto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_GB2312"/>
          <w:sz w:val="32"/>
          <w:szCs w:val="32"/>
        </w:rPr>
        <w:t>）审监法务部监督电话：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19511804357</w:t>
      </w:r>
    </w:p>
    <w:p>
      <w:pPr>
        <w:spacing w:line="500" w:lineRule="exact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ascii="仿宋" w:hAnsi="仿宋" w:eastAsia="仿宋" w:cs="仿宋_GB2312"/>
          <w:kern w:val="0"/>
          <w:sz w:val="32"/>
          <w:szCs w:val="32"/>
        </w:rPr>
        <w:t xml:space="preserve">               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 xml:space="preserve">     </w:t>
      </w:r>
      <w:r>
        <w:rPr>
          <w:rFonts w:ascii="仿宋" w:hAnsi="仿宋" w:eastAsia="仿宋" w:cs="仿宋_GB2312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四川省达州钢铁集团有限责任公司</w:t>
      </w:r>
    </w:p>
    <w:p>
      <w:pPr>
        <w:snapToGrid w:val="0"/>
        <w:spacing w:line="500" w:lineRule="exact"/>
      </w:pPr>
      <w:r>
        <w:rPr>
          <w:rFonts w:ascii="仿宋" w:hAnsi="仿宋" w:eastAsia="仿宋" w:cs="仿宋_GB2312"/>
          <w:kern w:val="0"/>
          <w:sz w:val="32"/>
          <w:szCs w:val="32"/>
        </w:rPr>
        <w:t xml:space="preserve">                   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 xml:space="preserve">     公告时间：</w:t>
      </w:r>
      <w:r>
        <w:rPr>
          <w:rFonts w:hint="eastAsia" w:ascii="仿宋" w:hAnsi="仿宋" w:eastAsia="仿宋" w:cs="仿宋_GB2312"/>
          <w:kern w:val="0"/>
          <w:sz w:val="32"/>
          <w:szCs w:val="32"/>
          <w:highlight w:val="none"/>
        </w:rPr>
        <w:t>2021年</w:t>
      </w:r>
      <w:r>
        <w:rPr>
          <w:rFonts w:hint="eastAsia" w:ascii="仿宋" w:hAnsi="仿宋" w:eastAsia="仿宋" w:cs="仿宋_GB2312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_GB2312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_GB2312"/>
          <w:kern w:val="0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" w:hAnsi="仿宋" w:eastAsia="仿宋" w:cs="仿宋_GB2312"/>
          <w:kern w:val="0"/>
          <w:sz w:val="32"/>
          <w:szCs w:val="32"/>
          <w:highlight w:val="none"/>
        </w:rPr>
        <w:t>日</w:t>
      </w:r>
    </w:p>
    <w:p>
      <w:r>
        <w:br w:type="page"/>
      </w:r>
    </w:p>
    <w:p>
      <w:pPr>
        <w:snapToGrid w:val="0"/>
        <w:spacing w:line="500" w:lineRule="exact"/>
        <w:jc w:val="center"/>
        <w:rPr>
          <w:rFonts w:ascii="小标宋" w:hAnsi="仿宋" w:eastAsia="小标宋" w:cs="黑体"/>
          <w:b/>
          <w:bCs/>
          <w:sz w:val="44"/>
          <w:szCs w:val="44"/>
        </w:rPr>
      </w:pPr>
      <w:r>
        <w:fldChar w:fldCharType="begin"/>
      </w:r>
      <w:r>
        <w:instrText xml:space="preserve"> HYPERLINK "http://www.so.com/s?q=%E6%B3%95%E4%BA%BA%E4%BB%A3%E8%A1%A8&amp;ie=utf-8&amp;src=wenda_link" \t "_blank" </w:instrText>
      </w:r>
      <w:r>
        <w:fldChar w:fldCharType="separate"/>
      </w:r>
      <w:r>
        <w:rPr>
          <w:rFonts w:hint="eastAsia" w:ascii="小标宋" w:hAnsi="仿宋" w:eastAsia="小标宋" w:cs="黑体"/>
          <w:b/>
          <w:bCs/>
          <w:sz w:val="44"/>
        </w:rPr>
        <w:t>法人代表</w:t>
      </w:r>
      <w:r>
        <w:rPr>
          <w:rFonts w:hint="eastAsia" w:ascii="小标宋" w:hAnsi="仿宋" w:eastAsia="小标宋" w:cs="黑体"/>
          <w:b/>
          <w:bCs/>
          <w:sz w:val="44"/>
        </w:rPr>
        <w:fldChar w:fldCharType="end"/>
      </w:r>
      <w:r>
        <w:rPr>
          <w:rFonts w:hint="eastAsia" w:ascii="小标宋" w:hAnsi="仿宋" w:eastAsia="小标宋" w:cs="黑体"/>
          <w:b/>
          <w:bCs/>
          <w:sz w:val="44"/>
          <w:szCs w:val="44"/>
        </w:rPr>
        <w:t>授权书</w:t>
      </w:r>
    </w:p>
    <w:p>
      <w:pPr>
        <w:snapToGrid w:val="0"/>
        <w:spacing w:line="500" w:lineRule="exact"/>
        <w:rPr>
          <w:rFonts w:ascii="仿宋" w:hAnsi="仿宋" w:eastAsia="仿宋" w:cs="仿宋_GB2312"/>
          <w:b/>
          <w:bCs/>
          <w:sz w:val="28"/>
          <w:szCs w:val="28"/>
          <w:shd w:val="clear" w:color="auto" w:fill="FFFFFF"/>
        </w:rPr>
      </w:pPr>
    </w:p>
    <w:p>
      <w:pPr>
        <w:snapToGrid w:val="0"/>
        <w:spacing w:line="50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sz w:val="32"/>
          <w:szCs w:val="32"/>
        </w:rPr>
        <w:t>四川省达州钢铁集团有限责任公司</w:t>
      </w:r>
      <w:r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  <w:t>：</w:t>
      </w:r>
    </w:p>
    <w:p>
      <w:pPr>
        <w:snapToGrid w:val="0"/>
        <w:spacing w:line="500" w:lineRule="exact"/>
        <w:ind w:firstLine="640" w:firstLineChars="200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ascii="仿宋" w:hAnsi="仿宋" w:eastAsia="仿宋" w:cs="微软雅黑"/>
          <w:sz w:val="32"/>
          <w:szCs w:val="32"/>
          <w:shd w:val="clear" w:color="auto" w:fill="FFFFFF"/>
        </w:rPr>
        <w:t>______________________</w:t>
      </w:r>
      <w:r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  <w:t>是中华人民共和国合法企业，法定地址：</w:t>
      </w:r>
      <w:r>
        <w:rPr>
          <w:rFonts w:ascii="仿宋" w:hAnsi="仿宋" w:eastAsia="仿宋" w:cs="微软雅黑"/>
          <w:sz w:val="32"/>
          <w:szCs w:val="32"/>
          <w:shd w:val="clear" w:color="auto" w:fill="FFFFFF"/>
        </w:rPr>
        <w:t>______________________</w:t>
      </w:r>
      <w:r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  <w:t>。</w:t>
      </w:r>
    </w:p>
    <w:p>
      <w:pPr>
        <w:snapToGrid w:val="0"/>
        <w:spacing w:line="500" w:lineRule="exact"/>
        <w:ind w:firstLine="640" w:firstLineChars="200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  <w:t>法定代表人</w:t>
      </w:r>
      <w:r>
        <w:rPr>
          <w:rFonts w:ascii="仿宋" w:hAnsi="仿宋" w:eastAsia="仿宋" w:cs="微软雅黑"/>
          <w:sz w:val="32"/>
          <w:szCs w:val="32"/>
          <w:shd w:val="clear" w:color="auto" w:fill="FFFFFF"/>
        </w:rPr>
        <w:t>_____________</w:t>
      </w:r>
      <w:r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  <w:t>特授权</w:t>
      </w:r>
      <w:r>
        <w:rPr>
          <w:rFonts w:ascii="仿宋" w:hAnsi="仿宋" w:eastAsia="仿宋" w:cs="微软雅黑"/>
          <w:sz w:val="32"/>
          <w:szCs w:val="32"/>
          <w:shd w:val="clear" w:color="auto" w:fill="FFFFFF"/>
        </w:rPr>
        <w:t>___________</w:t>
      </w:r>
      <w:r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  <w:t>代表我公司全权办理针对贵公司</w:t>
      </w:r>
      <w:r>
        <w:rPr>
          <w:rFonts w:ascii="仿宋" w:hAnsi="仿宋" w:eastAsia="仿宋" w:cs="微软雅黑"/>
          <w:sz w:val="32"/>
          <w:szCs w:val="32"/>
          <w:shd w:val="clear" w:color="auto" w:fill="FFFFFF"/>
        </w:rPr>
        <w:t>______________________</w:t>
      </w:r>
      <w:r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  <w:t>招标活动的投标、谈判、签约等具体工作，并签署全部的有关文件、协议及合同。</w:t>
      </w:r>
    </w:p>
    <w:p>
      <w:pPr>
        <w:snapToGrid w:val="0"/>
        <w:spacing w:line="500" w:lineRule="exact"/>
        <w:ind w:firstLine="640" w:firstLineChars="200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  <w:t>我公司对被授权人的签名负全部责任，本授权书有效期：</w:t>
      </w:r>
      <w:r>
        <w:rPr>
          <w:rFonts w:ascii="仿宋" w:hAnsi="仿宋" w:eastAsia="仿宋" w:cs="微软雅黑"/>
          <w:sz w:val="32"/>
          <w:szCs w:val="32"/>
          <w:shd w:val="clear" w:color="auto" w:fill="FFFFFF"/>
        </w:rPr>
        <w:t>________</w:t>
      </w:r>
      <w:r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  <w:t>年</w:t>
      </w:r>
      <w:r>
        <w:rPr>
          <w:rFonts w:ascii="仿宋" w:hAnsi="仿宋" w:eastAsia="仿宋" w:cs="微软雅黑"/>
          <w:sz w:val="32"/>
          <w:szCs w:val="32"/>
          <w:shd w:val="clear" w:color="auto" w:fill="FFFFFF"/>
        </w:rPr>
        <w:t>_____</w:t>
      </w:r>
      <w:r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  <w:t>月</w:t>
      </w:r>
      <w:r>
        <w:rPr>
          <w:rFonts w:ascii="仿宋" w:hAnsi="仿宋" w:eastAsia="仿宋" w:cs="微软雅黑"/>
          <w:sz w:val="32"/>
          <w:szCs w:val="32"/>
          <w:shd w:val="clear" w:color="auto" w:fill="FFFFFF"/>
        </w:rPr>
        <w:t>_____</w:t>
      </w:r>
      <w:r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  <w:t>日至</w:t>
      </w:r>
      <w:r>
        <w:rPr>
          <w:rFonts w:ascii="仿宋" w:hAnsi="仿宋" w:eastAsia="仿宋" w:cs="微软雅黑"/>
          <w:sz w:val="32"/>
          <w:szCs w:val="32"/>
          <w:shd w:val="clear" w:color="auto" w:fill="FFFFFF"/>
        </w:rPr>
        <w:t>_____</w:t>
      </w:r>
      <w:r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  <w:t>年</w:t>
      </w:r>
      <w:r>
        <w:rPr>
          <w:rFonts w:ascii="仿宋" w:hAnsi="仿宋" w:eastAsia="仿宋" w:cs="微软雅黑"/>
          <w:sz w:val="32"/>
          <w:szCs w:val="32"/>
          <w:shd w:val="clear" w:color="auto" w:fill="FFFFFF"/>
        </w:rPr>
        <w:t>_____</w:t>
      </w:r>
      <w:r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  <w:t>月</w:t>
      </w:r>
      <w:r>
        <w:rPr>
          <w:rFonts w:ascii="仿宋" w:hAnsi="仿宋" w:eastAsia="仿宋" w:cs="微软雅黑"/>
          <w:sz w:val="32"/>
          <w:szCs w:val="32"/>
          <w:shd w:val="clear" w:color="auto" w:fill="FFFFFF"/>
        </w:rPr>
        <w:t>____</w:t>
      </w:r>
      <w:r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  <w:t>日。</w:t>
      </w:r>
    </w:p>
    <w:p>
      <w:pPr>
        <w:snapToGrid w:val="0"/>
        <w:spacing w:line="500" w:lineRule="exact"/>
        <w:ind w:firstLine="640" w:firstLineChars="200"/>
        <w:rPr>
          <w:rFonts w:ascii="仿宋" w:hAnsi="仿宋" w:eastAsia="仿宋" w:cs="仿宋_GB231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  <w:t>在撤销授权的书面通知之前，本授权书一直有效。被授权人签署的所有文件（在授权书有效期内签署的）不因授权的撤销而失效。</w:t>
      </w:r>
    </w:p>
    <w:p>
      <w:pPr>
        <w:snapToGrid w:val="0"/>
        <w:spacing w:line="500" w:lineRule="exact"/>
        <w:ind w:firstLine="640" w:firstLineChars="200"/>
        <w:rPr>
          <w:rFonts w:ascii="仿宋" w:hAnsi="仿宋" w:eastAsia="仿宋" w:cs="微软雅黑"/>
          <w:sz w:val="32"/>
          <w:szCs w:val="32"/>
          <w:shd w:val="clear" w:color="auto" w:fill="FFFFFF"/>
        </w:rPr>
      </w:pPr>
    </w:p>
    <w:p>
      <w:pPr>
        <w:snapToGrid w:val="0"/>
        <w:spacing w:line="500" w:lineRule="exact"/>
        <w:rPr>
          <w:rFonts w:ascii="仿宋" w:hAnsi="仿宋" w:eastAsia="仿宋" w:cs="微软雅黑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_GB2312"/>
          <w:sz w:val="28"/>
          <w:szCs w:val="28"/>
          <w:shd w:val="clear" w:color="auto" w:fill="FFFFFF"/>
        </w:rPr>
        <w:t>被授权人签字：</w:t>
      </w:r>
      <w:r>
        <w:rPr>
          <w:rFonts w:ascii="仿宋" w:hAnsi="仿宋" w:eastAsia="仿宋" w:cs="微软雅黑"/>
          <w:sz w:val="28"/>
          <w:szCs w:val="28"/>
          <w:shd w:val="clear" w:color="auto" w:fill="FFFFFF"/>
        </w:rPr>
        <w:t>_____________</w:t>
      </w:r>
      <w:r>
        <w:rPr>
          <w:rFonts w:hint="eastAsia" w:ascii="仿宋" w:hAnsi="仿宋" w:eastAsia="仿宋" w:cs="微软雅黑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sz w:val="28"/>
          <w:szCs w:val="28"/>
          <w:shd w:val="clear" w:color="auto" w:fill="FFFFFF"/>
        </w:rPr>
        <w:t>授权人</w:t>
      </w:r>
      <w:r>
        <w:rPr>
          <w:rFonts w:ascii="仿宋" w:hAnsi="仿宋" w:eastAsia="仿宋" w:cs="微软雅黑"/>
          <w:sz w:val="28"/>
          <w:szCs w:val="28"/>
          <w:shd w:val="clear" w:color="auto" w:fill="FFFFFF"/>
        </w:rPr>
        <w:t>(</w:t>
      </w:r>
      <w:r>
        <w:rPr>
          <w:rFonts w:hint="eastAsia" w:ascii="仿宋" w:hAnsi="仿宋" w:eastAsia="仿宋" w:cs="仿宋_GB2312"/>
          <w:sz w:val="28"/>
          <w:szCs w:val="28"/>
          <w:shd w:val="clear" w:color="auto" w:fill="FFFFFF"/>
        </w:rPr>
        <w:t>签章或签字</w:t>
      </w:r>
      <w:r>
        <w:rPr>
          <w:rFonts w:ascii="仿宋" w:hAnsi="仿宋" w:eastAsia="仿宋" w:cs="微软雅黑"/>
          <w:sz w:val="28"/>
          <w:szCs w:val="28"/>
          <w:shd w:val="clear" w:color="auto" w:fill="FFFFFF"/>
        </w:rPr>
        <w:t>)</w:t>
      </w:r>
      <w:r>
        <w:rPr>
          <w:rFonts w:hint="eastAsia" w:ascii="仿宋" w:hAnsi="仿宋" w:eastAsia="仿宋" w:cs="仿宋_GB2312"/>
          <w:sz w:val="28"/>
          <w:szCs w:val="28"/>
          <w:shd w:val="clear" w:color="auto" w:fill="FFFFFF"/>
        </w:rPr>
        <w:t>：</w:t>
      </w:r>
      <w:r>
        <w:rPr>
          <w:rFonts w:ascii="仿宋" w:hAnsi="仿宋" w:eastAsia="仿宋" w:cs="微软雅黑"/>
          <w:sz w:val="28"/>
          <w:szCs w:val="28"/>
          <w:shd w:val="clear" w:color="auto" w:fill="FFFFFF"/>
        </w:rPr>
        <w:t>___________</w:t>
      </w:r>
    </w:p>
    <w:p>
      <w:pPr>
        <w:snapToGrid w:val="0"/>
        <w:spacing w:line="500" w:lineRule="exact"/>
        <w:rPr>
          <w:rFonts w:ascii="仿宋" w:hAnsi="仿宋" w:eastAsia="仿宋" w:cs="微软雅黑"/>
          <w:sz w:val="28"/>
          <w:szCs w:val="28"/>
          <w:shd w:val="clear" w:color="auto" w:fill="FFFFFF"/>
        </w:rPr>
      </w:pPr>
      <w:r>
        <w:fldChar w:fldCharType="begin"/>
      </w:r>
      <w:r>
        <w:instrText xml:space="preserve"> HYPERLINK "http://www.so.com/s?q=%E8%BA%AB%E4%BB%BD%E8%AF%81%E5%8F%B7&amp;ie=utf-8&amp;src=wenda_link" \t "_blank" </w:instrText>
      </w:r>
      <w:r>
        <w:fldChar w:fldCharType="separate"/>
      </w:r>
      <w:r>
        <w:rPr>
          <w:rFonts w:hint="eastAsia" w:ascii="仿宋" w:hAnsi="仿宋" w:eastAsia="仿宋" w:cs="仿宋_GB2312"/>
          <w:sz w:val="32"/>
        </w:rPr>
        <w:t>身份证号</w:t>
      </w:r>
      <w:r>
        <w:rPr>
          <w:rFonts w:hint="eastAsia" w:ascii="仿宋" w:hAnsi="仿宋" w:eastAsia="仿宋" w:cs="仿宋_GB2312"/>
          <w:sz w:val="32"/>
        </w:rPr>
        <w:fldChar w:fldCharType="end"/>
      </w:r>
      <w:r>
        <w:rPr>
          <w:rFonts w:hint="eastAsia" w:ascii="仿宋" w:hAnsi="仿宋" w:eastAsia="仿宋" w:cs="仿宋_GB2312"/>
          <w:sz w:val="28"/>
          <w:szCs w:val="28"/>
          <w:shd w:val="clear" w:color="auto" w:fill="FFFFFF"/>
        </w:rPr>
        <w:t>：</w:t>
      </w:r>
      <w:r>
        <w:rPr>
          <w:rFonts w:ascii="仿宋" w:hAnsi="仿宋" w:eastAsia="仿宋" w:cs="微软雅黑"/>
          <w:sz w:val="28"/>
          <w:szCs w:val="28"/>
          <w:shd w:val="clear" w:color="auto" w:fill="FFFFFF"/>
        </w:rPr>
        <w:t xml:space="preserve">________________ </w:t>
      </w:r>
      <w:r>
        <w:fldChar w:fldCharType="begin"/>
      </w:r>
      <w:r>
        <w:instrText xml:space="preserve"> HYPERLINK "http://www.so.com/s?q=%E8%BA%AB%E4%BB%BD%E8%AF%81%E5%8F%B7&amp;ie=utf-8&amp;src=wenda_link" \t "_blank" </w:instrText>
      </w:r>
      <w:r>
        <w:fldChar w:fldCharType="separate"/>
      </w:r>
      <w:r>
        <w:rPr>
          <w:rFonts w:hint="eastAsia" w:ascii="仿宋" w:hAnsi="仿宋" w:eastAsia="仿宋" w:cs="仿宋_GB2312"/>
          <w:sz w:val="32"/>
        </w:rPr>
        <w:t>身份证号</w:t>
      </w:r>
      <w:r>
        <w:rPr>
          <w:rFonts w:hint="eastAsia" w:ascii="仿宋" w:hAnsi="仿宋" w:eastAsia="仿宋" w:cs="仿宋_GB2312"/>
          <w:sz w:val="32"/>
        </w:rPr>
        <w:fldChar w:fldCharType="end"/>
      </w:r>
      <w:r>
        <w:rPr>
          <w:rFonts w:hint="eastAsia" w:ascii="仿宋" w:hAnsi="仿宋" w:eastAsia="仿宋" w:cs="仿宋_GB2312"/>
          <w:sz w:val="28"/>
          <w:szCs w:val="28"/>
          <w:shd w:val="clear" w:color="auto" w:fill="FFFFFF"/>
        </w:rPr>
        <w:t>：</w:t>
      </w:r>
      <w:r>
        <w:rPr>
          <w:rFonts w:ascii="仿宋" w:hAnsi="仿宋" w:eastAsia="仿宋" w:cs="微软雅黑"/>
          <w:sz w:val="28"/>
          <w:szCs w:val="28"/>
          <w:shd w:val="clear" w:color="auto" w:fill="FFFFFF"/>
        </w:rPr>
        <w:t xml:space="preserve">____________________ </w:t>
      </w:r>
    </w:p>
    <w:p>
      <w:pPr>
        <w:snapToGrid w:val="0"/>
        <w:spacing w:line="500" w:lineRule="exact"/>
        <w:rPr>
          <w:rFonts w:ascii="仿宋" w:hAnsi="仿宋" w:eastAsia="仿宋" w:cs="微软雅黑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_GB2312"/>
          <w:sz w:val="28"/>
          <w:szCs w:val="28"/>
          <w:shd w:val="clear" w:color="auto" w:fill="FFFFFF"/>
        </w:rPr>
        <w:t>职务：</w:t>
      </w:r>
      <w:r>
        <w:rPr>
          <w:rFonts w:ascii="仿宋" w:hAnsi="仿宋" w:eastAsia="仿宋" w:cs="微软雅黑"/>
          <w:sz w:val="28"/>
          <w:szCs w:val="28"/>
          <w:u w:val="none"/>
          <w:shd w:val="clear" w:color="auto" w:fill="FFFFFF"/>
        </w:rPr>
        <w:t>______________________</w:t>
      </w:r>
      <w:r>
        <w:rPr>
          <w:rFonts w:ascii="仿宋" w:hAnsi="仿宋" w:eastAsia="仿宋" w:cs="微软雅黑"/>
          <w:sz w:val="28"/>
          <w:szCs w:val="28"/>
          <w:shd w:val="clear" w:color="auto" w:fill="FFFFFF"/>
        </w:rPr>
        <w:t xml:space="preserve"> </w:t>
      </w:r>
      <w:r>
        <w:rPr>
          <w:rFonts w:hint="eastAsia" w:ascii="仿宋" w:hAnsi="仿宋" w:eastAsia="仿宋" w:cs="仿宋_GB2312"/>
          <w:sz w:val="28"/>
          <w:szCs w:val="28"/>
          <w:shd w:val="clear" w:color="auto" w:fill="FFFFFF"/>
        </w:rPr>
        <w:t>职务：</w:t>
      </w:r>
      <w:r>
        <w:rPr>
          <w:rFonts w:ascii="仿宋" w:hAnsi="仿宋" w:eastAsia="仿宋" w:cs="微软雅黑"/>
          <w:sz w:val="28"/>
          <w:szCs w:val="28"/>
          <w:u w:val="none"/>
          <w:shd w:val="clear" w:color="auto" w:fill="FFFFFF"/>
        </w:rPr>
        <w:t>_________________________</w:t>
      </w:r>
    </w:p>
    <w:p>
      <w:pPr>
        <w:snapToGrid w:val="0"/>
        <w:spacing w:line="500" w:lineRule="exact"/>
        <w:rPr>
          <w:rFonts w:ascii="仿宋" w:hAnsi="仿宋" w:eastAsia="仿宋" w:cs="微软雅黑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_GB2312"/>
          <w:sz w:val="28"/>
          <w:szCs w:val="28"/>
          <w:shd w:val="clear" w:color="auto" w:fill="FFFFFF"/>
        </w:rPr>
        <w:t>电话：</w:t>
      </w:r>
      <w:r>
        <w:rPr>
          <w:rFonts w:ascii="仿宋" w:hAnsi="仿宋" w:eastAsia="仿宋" w:cs="微软雅黑"/>
          <w:sz w:val="28"/>
          <w:szCs w:val="28"/>
          <w:u w:val="none"/>
          <w:shd w:val="clear" w:color="auto" w:fill="FFFFFF"/>
        </w:rPr>
        <w:t>______________________</w:t>
      </w:r>
      <w:r>
        <w:rPr>
          <w:rFonts w:ascii="仿宋" w:hAnsi="仿宋" w:eastAsia="仿宋" w:cs="微软雅黑"/>
          <w:sz w:val="28"/>
          <w:szCs w:val="28"/>
          <w:shd w:val="clear" w:color="auto" w:fill="FFFFFF"/>
        </w:rPr>
        <w:t xml:space="preserve"> </w:t>
      </w:r>
      <w:r>
        <w:rPr>
          <w:rFonts w:hint="eastAsia" w:ascii="仿宋" w:hAnsi="仿宋" w:eastAsia="仿宋" w:cs="仿宋_GB2312"/>
          <w:sz w:val="28"/>
          <w:szCs w:val="28"/>
          <w:shd w:val="clear" w:color="auto" w:fill="FFFFFF"/>
        </w:rPr>
        <w:t>电话：</w:t>
      </w:r>
      <w:r>
        <w:rPr>
          <w:rFonts w:ascii="仿宋" w:hAnsi="仿宋" w:eastAsia="仿宋" w:cs="微软雅黑"/>
          <w:sz w:val="28"/>
          <w:szCs w:val="28"/>
          <w:u w:val="none"/>
          <w:shd w:val="clear" w:color="auto" w:fill="FFFFFF"/>
        </w:rPr>
        <w:t>_________________________</w:t>
      </w:r>
      <w:r>
        <w:rPr>
          <w:rFonts w:ascii="仿宋" w:hAnsi="仿宋" w:eastAsia="仿宋" w:cs="微软雅黑"/>
          <w:sz w:val="28"/>
          <w:szCs w:val="28"/>
          <w:shd w:val="clear" w:color="auto" w:fill="FFFFFF"/>
        </w:rPr>
        <w:t xml:space="preserve"> </w:t>
      </w:r>
    </w:p>
    <w:p>
      <w:pPr>
        <w:snapToGrid w:val="0"/>
        <w:spacing w:line="500" w:lineRule="exact"/>
        <w:ind w:firstLine="4760" w:firstLineChars="1700"/>
        <w:rPr>
          <w:rFonts w:ascii="仿宋" w:hAnsi="仿宋" w:eastAsia="仿宋" w:cs="仿宋_GB2312"/>
          <w:sz w:val="28"/>
          <w:szCs w:val="28"/>
          <w:shd w:val="clear" w:color="auto" w:fill="FFFFFF"/>
        </w:rPr>
      </w:pPr>
    </w:p>
    <w:p>
      <w:pPr>
        <w:snapToGrid w:val="0"/>
        <w:spacing w:line="500" w:lineRule="exact"/>
        <w:ind w:firstLine="4760" w:firstLineChars="17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_GB2312"/>
          <w:sz w:val="28"/>
          <w:szCs w:val="28"/>
          <w:shd w:val="clear" w:color="auto" w:fill="FFFFFF"/>
        </w:rPr>
        <w:t>单位名称：</w:t>
      </w:r>
      <w:r>
        <w:rPr>
          <w:rFonts w:ascii="仿宋" w:hAnsi="仿宋" w:eastAsia="仿宋" w:cs="微软雅黑"/>
          <w:sz w:val="28"/>
          <w:szCs w:val="28"/>
          <w:shd w:val="clear" w:color="auto" w:fill="FFFFFF"/>
        </w:rPr>
        <w:t xml:space="preserve"> (</w:t>
      </w:r>
      <w:r>
        <w:rPr>
          <w:rFonts w:hint="eastAsia" w:ascii="仿宋" w:hAnsi="仿宋" w:eastAsia="仿宋" w:cs="仿宋_GB2312"/>
          <w:sz w:val="28"/>
          <w:szCs w:val="28"/>
          <w:shd w:val="clear" w:color="auto" w:fill="FFFFFF"/>
        </w:rPr>
        <w:t>公章</w:t>
      </w:r>
      <w:r>
        <w:rPr>
          <w:rFonts w:ascii="仿宋" w:hAnsi="仿宋" w:eastAsia="仿宋" w:cs="微软雅黑"/>
          <w:sz w:val="28"/>
          <w:szCs w:val="28"/>
          <w:shd w:val="clear" w:color="auto" w:fill="FFFFFF"/>
        </w:rPr>
        <w:t>)</w:t>
      </w:r>
      <w:r>
        <w:rPr>
          <w:rFonts w:hint="eastAsia" w:ascii="仿宋" w:hAnsi="仿宋" w:eastAsia="仿宋" w:cs="仿宋_GB2312"/>
          <w:sz w:val="28"/>
          <w:szCs w:val="28"/>
          <w:shd w:val="clear" w:color="auto" w:fill="FFFFFF"/>
        </w:rPr>
        <w:t>　　　　</w:t>
      </w:r>
    </w:p>
    <w:p>
      <w:pPr>
        <w:snapToGrid w:val="0"/>
        <w:spacing w:line="500" w:lineRule="exact"/>
        <w:ind w:firstLine="4760" w:firstLineChars="17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_GB2312"/>
          <w:sz w:val="28"/>
          <w:szCs w:val="28"/>
          <w:shd w:val="clear" w:color="auto" w:fill="FFFFFF"/>
        </w:rPr>
        <w:t>签署时间：</w:t>
      </w:r>
    </w:p>
    <w:p>
      <w:pPr>
        <w:snapToGrid w:val="0"/>
        <w:spacing w:line="500" w:lineRule="exact"/>
        <w:jc w:val="left"/>
        <w:rPr>
          <w:rFonts w:ascii="仿宋" w:hAnsi="仿宋" w:eastAsia="仿宋" w:cs="仿宋_GB2312"/>
          <w:sz w:val="28"/>
          <w:szCs w:val="28"/>
          <w:shd w:val="clear" w:color="auto" w:fill="FFFFFF"/>
        </w:rPr>
      </w:pPr>
    </w:p>
    <w:p>
      <w:pPr>
        <w:snapToGrid w:val="0"/>
        <w:spacing w:line="500" w:lineRule="exact"/>
        <w:jc w:val="left"/>
        <w:rPr>
          <w:rFonts w:ascii="仿宋" w:hAnsi="仿宋" w:eastAsia="仿宋" w:cs="微软雅黑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_GB2312"/>
          <w:sz w:val="28"/>
          <w:szCs w:val="28"/>
          <w:shd w:val="clear" w:color="auto" w:fill="FFFFFF"/>
        </w:rPr>
        <w:t>授权人身份证（正、反面）：</w:t>
      </w:r>
      <w:r>
        <w:rPr>
          <w:rFonts w:ascii="仿宋" w:hAnsi="仿宋" w:eastAsia="仿宋" w:cs="微软雅黑"/>
          <w:sz w:val="28"/>
          <w:szCs w:val="28"/>
          <w:shd w:val="clear" w:color="auto" w:fill="FFFFFF"/>
        </w:rPr>
        <w:t xml:space="preserve">       </w:t>
      </w:r>
      <w:r>
        <w:rPr>
          <w:rFonts w:hint="eastAsia" w:ascii="仿宋" w:hAnsi="仿宋" w:eastAsia="仿宋" w:cs="仿宋_GB2312"/>
          <w:sz w:val="28"/>
          <w:szCs w:val="28"/>
          <w:shd w:val="clear" w:color="auto" w:fill="FFFFFF"/>
        </w:rPr>
        <w:t>被授权人身份证（正、反面）：</w:t>
      </w:r>
      <w:r>
        <w:rPr>
          <w:rFonts w:ascii="仿宋" w:hAnsi="仿宋" w:eastAsia="仿宋" w:cs="微软雅黑"/>
          <w:sz w:val="28"/>
          <w:szCs w:val="28"/>
          <w:shd w:val="clear" w:color="auto" w:fill="FFFFFF"/>
        </w:rPr>
        <w:t xml:space="preserve"> </w:t>
      </w:r>
    </w:p>
    <w:p>
      <w:pPr>
        <w:snapToGrid w:val="0"/>
        <w:spacing w:line="500" w:lineRule="exact"/>
        <w:rPr>
          <w:rFonts w:ascii="仿宋" w:hAnsi="仿宋" w:eastAsia="仿宋" w:cs="仿宋_GB2312"/>
          <w:b/>
          <w:sz w:val="32"/>
          <w:szCs w:val="32"/>
        </w:rPr>
      </w:pPr>
    </w:p>
    <w:p>
      <w:pPr>
        <w:snapToGrid w:val="0"/>
        <w:spacing w:line="500" w:lineRule="exact"/>
        <w:rPr>
          <w:rFonts w:ascii="仿宋" w:hAnsi="仿宋" w:eastAsia="仿宋" w:cs="仿宋_GB2312"/>
          <w:b/>
          <w:sz w:val="32"/>
          <w:szCs w:val="32"/>
        </w:rPr>
      </w:pPr>
    </w:p>
    <w:p>
      <w:pPr>
        <w:snapToGrid w:val="0"/>
        <w:spacing w:line="500" w:lineRule="exact"/>
        <w:rPr>
          <w:rFonts w:ascii="仿宋" w:hAnsi="仿宋" w:eastAsia="仿宋" w:cs="仿宋_GB2312"/>
          <w:b/>
          <w:sz w:val="32"/>
          <w:szCs w:val="32"/>
        </w:rPr>
      </w:pPr>
    </w:p>
    <w:p>
      <w:pPr>
        <w:snapToGrid w:val="0"/>
        <w:spacing w:line="500" w:lineRule="exact"/>
        <w:jc w:val="center"/>
        <w:rPr>
          <w:rFonts w:ascii="小标宋" w:hAnsi="仿宋" w:eastAsia="小标宋" w:cs="黑体"/>
          <w:b/>
          <w:bCs/>
          <w:sz w:val="44"/>
          <w:szCs w:val="44"/>
        </w:rPr>
      </w:pPr>
      <w:r>
        <w:rPr>
          <w:rFonts w:hint="eastAsia" w:ascii="小标宋" w:hAnsi="仿宋" w:eastAsia="小标宋" w:cs="黑体"/>
          <w:b/>
          <w:bCs/>
          <w:sz w:val="44"/>
          <w:szCs w:val="44"/>
        </w:rPr>
        <w:t>承</w:t>
      </w:r>
      <w:r>
        <w:rPr>
          <w:rFonts w:ascii="小标宋" w:hAnsi="仿宋" w:eastAsia="小标宋" w:cs="黑体"/>
          <w:b/>
          <w:bCs/>
          <w:sz w:val="44"/>
          <w:szCs w:val="44"/>
        </w:rPr>
        <w:t xml:space="preserve">  </w:t>
      </w:r>
      <w:r>
        <w:rPr>
          <w:rFonts w:hint="eastAsia" w:ascii="小标宋" w:hAnsi="仿宋" w:eastAsia="小标宋" w:cs="黑体"/>
          <w:b/>
          <w:bCs/>
          <w:sz w:val="44"/>
          <w:szCs w:val="44"/>
        </w:rPr>
        <w:t>诺</w:t>
      </w:r>
      <w:r>
        <w:rPr>
          <w:rFonts w:ascii="小标宋" w:hAnsi="仿宋" w:eastAsia="小标宋" w:cs="黑体"/>
          <w:b/>
          <w:bCs/>
          <w:sz w:val="44"/>
          <w:szCs w:val="44"/>
        </w:rPr>
        <w:t xml:space="preserve">  </w:t>
      </w:r>
      <w:r>
        <w:rPr>
          <w:rFonts w:hint="eastAsia" w:ascii="小标宋" w:hAnsi="仿宋" w:eastAsia="小标宋" w:cs="黑体"/>
          <w:b/>
          <w:bCs/>
          <w:sz w:val="44"/>
          <w:szCs w:val="44"/>
        </w:rPr>
        <w:t>书</w:t>
      </w:r>
    </w:p>
    <w:p>
      <w:pPr>
        <w:snapToGrid w:val="0"/>
        <w:spacing w:line="500" w:lineRule="exact"/>
        <w:rPr>
          <w:rFonts w:ascii="仿宋" w:hAnsi="仿宋" w:eastAsia="仿宋" w:cs="仿宋_GB2312"/>
          <w:b/>
          <w:sz w:val="32"/>
          <w:szCs w:val="32"/>
        </w:rPr>
      </w:pPr>
    </w:p>
    <w:p>
      <w:pPr>
        <w:snapToGrid w:val="0"/>
        <w:spacing w:line="50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四川省达州钢铁集团有限责任公司</w:t>
      </w:r>
      <w:r>
        <w:rPr>
          <w:rFonts w:hint="eastAsia" w:ascii="仿宋" w:hAnsi="仿宋" w:eastAsia="仿宋" w:cs="仿宋_GB2312"/>
          <w:b/>
          <w:sz w:val="32"/>
          <w:szCs w:val="32"/>
        </w:rPr>
        <w:t>：</w:t>
      </w:r>
    </w:p>
    <w:p>
      <w:pPr>
        <w:snapToGrid w:val="0"/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我司自愿参与贵司</w:t>
      </w:r>
      <w:r>
        <w:rPr>
          <w:rFonts w:ascii="仿宋" w:hAnsi="仿宋" w:eastAsia="仿宋" w:cs="仿宋_GB2312"/>
          <w:sz w:val="32"/>
          <w:szCs w:val="32"/>
          <w:u w:val="single"/>
        </w:rPr>
        <w:t>_________</w:t>
      </w:r>
      <w:r>
        <w:rPr>
          <w:rFonts w:hint="eastAsia" w:ascii="仿宋" w:hAnsi="仿宋" w:eastAsia="仿宋" w:cs="仿宋_GB2312"/>
          <w:sz w:val="32"/>
          <w:szCs w:val="32"/>
        </w:rPr>
        <w:t>项目的投（议）标，现承诺如下：</w:t>
      </w:r>
    </w:p>
    <w:p>
      <w:pPr>
        <w:snapToGrid w:val="0"/>
        <w:spacing w:line="5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一、我司将遵循公平、公正、公开及诚实信用的原则参加本项目投（议）标，理解并接受贵公司的开标、评标、定标等相关规定。</w:t>
      </w:r>
    </w:p>
    <w:p>
      <w:pPr>
        <w:snapToGrid w:val="0"/>
        <w:spacing w:line="5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二、我司按本项目招（议）标公告要求提供的所有法人资料及有关材料均真实有效、合法持有，不存在失效、虚假的情况。</w:t>
      </w:r>
    </w:p>
    <w:p>
      <w:pPr>
        <w:snapToGrid w:val="0"/>
        <w:spacing w:line="5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三、严格遵守贵司的有关规定，投（议）标中不围标、不串标、不泄标，以及不排挤其他投标人参与公平竞争。</w:t>
      </w:r>
    </w:p>
    <w:p>
      <w:pPr>
        <w:snapToGrid w:val="0"/>
        <w:spacing w:line="5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四、在本项目投（议）标有效期之内不撤回投标，中标后在贵司规定的期限内签订合同，全面履行合同义务。</w:t>
      </w:r>
    </w:p>
    <w:p>
      <w:pPr>
        <w:snapToGrid w:val="0"/>
        <w:spacing w:line="5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若违反上述承诺内容，我司自愿接受贵司处理（如：取消投标中标资格、没收</w:t>
      </w:r>
      <w:r>
        <w:fldChar w:fldCharType="begin"/>
      </w:r>
      <w:r>
        <w:instrText xml:space="preserve"> HYPERLINK "http://zhidao.baidu.com/search?word=%E6%8A%95%E6%A0%87%E4%BF%9D%E8%AF%81%E9%87%91&amp;fr=qb_search_exp&amp;ie=utf8" \t "_blank" </w:instrText>
      </w:r>
      <w:r>
        <w:fldChar w:fldCharType="separate"/>
      </w:r>
      <w:r>
        <w:rPr>
          <w:rFonts w:hint="eastAsia" w:ascii="仿宋" w:hAnsi="仿宋" w:eastAsia="仿宋" w:cs="仿宋_GB2312"/>
          <w:sz w:val="32"/>
        </w:rPr>
        <w:t>投标或履约保证金</w:t>
      </w:r>
      <w:r>
        <w:rPr>
          <w:rFonts w:hint="eastAsia" w:ascii="仿宋" w:hAnsi="仿宋" w:eastAsia="仿宋" w:cs="仿宋_GB2312"/>
          <w:sz w:val="32"/>
        </w:rPr>
        <w:fldChar w:fldCharType="end"/>
      </w:r>
      <w:r>
        <w:rPr>
          <w:rFonts w:hint="eastAsia" w:ascii="仿宋" w:hAnsi="仿宋" w:eastAsia="仿宋" w:cs="仿宋_GB2312"/>
          <w:sz w:val="32"/>
          <w:szCs w:val="32"/>
        </w:rPr>
        <w:t>），并承担由此造成贵司的经济损失赔偿及法律责任。</w:t>
      </w:r>
    </w:p>
    <w:p>
      <w:pPr>
        <w:snapToGrid w:val="0"/>
        <w:spacing w:line="500" w:lineRule="exact"/>
        <w:ind w:firstLine="2673" w:firstLineChars="832"/>
        <w:rPr>
          <w:rFonts w:ascii="仿宋" w:hAnsi="仿宋" w:eastAsia="仿宋"/>
          <w:b/>
          <w:bCs/>
          <w:sz w:val="32"/>
          <w:szCs w:val="32"/>
        </w:rPr>
      </w:pPr>
    </w:p>
    <w:p>
      <w:pPr>
        <w:snapToGrid w:val="0"/>
        <w:spacing w:line="500" w:lineRule="exact"/>
        <w:ind w:firstLine="2731" w:firstLineChars="85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承诺单位（公章）：</w:t>
      </w:r>
    </w:p>
    <w:p>
      <w:pPr>
        <w:snapToGrid w:val="0"/>
        <w:spacing w:line="500" w:lineRule="exact"/>
        <w:ind w:firstLine="2731" w:firstLineChars="85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法定代表人或委托代理人（签名）：</w:t>
      </w:r>
    </w:p>
    <w:p>
      <w:pPr>
        <w:snapToGrid w:val="0"/>
        <w:spacing w:line="500" w:lineRule="exact"/>
        <w:ind w:firstLine="2731" w:firstLineChars="850"/>
        <w:rPr>
          <w:rFonts w:ascii="仿宋" w:hAnsi="仿宋" w:eastAsia="仿宋" w:cs="仿宋_GB2312"/>
          <w:b/>
          <w:bCs/>
          <w:sz w:val="32"/>
          <w:szCs w:val="32"/>
        </w:rPr>
      </w:pPr>
    </w:p>
    <w:p>
      <w:pPr>
        <w:snapToGrid w:val="0"/>
        <w:spacing w:line="500" w:lineRule="exact"/>
        <w:ind w:firstLine="2731" w:firstLineChars="850"/>
        <w:rPr>
          <w:rFonts w:ascii="仿宋" w:hAnsi="仿宋" w:eastAsia="仿宋" w:cs="仿宋_GB2312"/>
          <w:b/>
          <w:bCs/>
          <w:sz w:val="32"/>
          <w:szCs w:val="32"/>
        </w:rPr>
      </w:pPr>
    </w:p>
    <w:p>
      <w:pPr>
        <w:snapToGrid w:val="0"/>
        <w:spacing w:line="500" w:lineRule="exact"/>
        <w:ind w:firstLine="2731" w:firstLineChars="850"/>
        <w:rPr>
          <w:rFonts w:ascii="仿宋" w:hAnsi="仿宋" w:eastAsia="仿宋"/>
          <w:b/>
          <w:bCs/>
          <w:sz w:val="32"/>
          <w:szCs w:val="32"/>
        </w:rPr>
      </w:pPr>
      <w:r>
        <w:rPr>
          <w:rFonts w:ascii="仿宋" w:hAnsi="仿宋" w:eastAsia="仿宋" w:cs="仿宋_GB2312"/>
          <w:b/>
          <w:bCs/>
          <w:sz w:val="32"/>
          <w:szCs w:val="32"/>
        </w:rPr>
        <w:t xml:space="preserve">   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日</w:t>
      </w:r>
      <w:r>
        <w:rPr>
          <w:rFonts w:ascii="仿宋" w:hAnsi="仿宋" w:eastAsia="仿宋" w:cs="仿宋_GB2312"/>
          <w:b/>
          <w:bCs/>
          <w:sz w:val="32"/>
          <w:szCs w:val="32"/>
        </w:rPr>
        <w:t xml:space="preserve">  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期：</w:t>
      </w:r>
      <w:r>
        <w:rPr>
          <w:rFonts w:ascii="仿宋" w:hAnsi="仿宋" w:eastAsia="仿宋" w:cs="仿宋_GB2312"/>
          <w:b/>
          <w:bCs/>
          <w:sz w:val="32"/>
          <w:szCs w:val="32"/>
        </w:rPr>
        <w:t xml:space="preserve">   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年</w:t>
      </w:r>
      <w:r>
        <w:rPr>
          <w:rFonts w:ascii="仿宋" w:hAnsi="仿宋" w:eastAsia="仿宋" w:cs="仿宋_GB2312"/>
          <w:b/>
          <w:bCs/>
          <w:sz w:val="32"/>
          <w:szCs w:val="32"/>
        </w:rPr>
        <w:t xml:space="preserve">   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月</w:t>
      </w:r>
      <w:r>
        <w:rPr>
          <w:rFonts w:ascii="仿宋" w:hAnsi="仿宋" w:eastAsia="仿宋" w:cs="仿宋_GB2312"/>
          <w:b/>
          <w:bCs/>
          <w:sz w:val="32"/>
          <w:szCs w:val="32"/>
        </w:rPr>
        <w:t xml:space="preserve">   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44CF"/>
    <w:rsid w:val="00026029"/>
    <w:rsid w:val="000B4CE5"/>
    <w:rsid w:val="00104592"/>
    <w:rsid w:val="00134344"/>
    <w:rsid w:val="00137948"/>
    <w:rsid w:val="00146BB6"/>
    <w:rsid w:val="00151CDF"/>
    <w:rsid w:val="00161E94"/>
    <w:rsid w:val="00171742"/>
    <w:rsid w:val="001E6514"/>
    <w:rsid w:val="00211346"/>
    <w:rsid w:val="002122E9"/>
    <w:rsid w:val="002372A6"/>
    <w:rsid w:val="00283DB1"/>
    <w:rsid w:val="002D2C8B"/>
    <w:rsid w:val="002F0F36"/>
    <w:rsid w:val="00350014"/>
    <w:rsid w:val="003C61D9"/>
    <w:rsid w:val="003E3DB3"/>
    <w:rsid w:val="004353ED"/>
    <w:rsid w:val="004376AC"/>
    <w:rsid w:val="004541B2"/>
    <w:rsid w:val="005116B3"/>
    <w:rsid w:val="00534DC3"/>
    <w:rsid w:val="005B15C4"/>
    <w:rsid w:val="005D5549"/>
    <w:rsid w:val="00625D8B"/>
    <w:rsid w:val="006551B4"/>
    <w:rsid w:val="006B01CD"/>
    <w:rsid w:val="006B365C"/>
    <w:rsid w:val="006B3780"/>
    <w:rsid w:val="0070339D"/>
    <w:rsid w:val="00732610"/>
    <w:rsid w:val="007856A8"/>
    <w:rsid w:val="007934A1"/>
    <w:rsid w:val="007E52C6"/>
    <w:rsid w:val="00807B20"/>
    <w:rsid w:val="00813382"/>
    <w:rsid w:val="0083270B"/>
    <w:rsid w:val="00843805"/>
    <w:rsid w:val="008947E3"/>
    <w:rsid w:val="008A036F"/>
    <w:rsid w:val="008C011D"/>
    <w:rsid w:val="008E44CF"/>
    <w:rsid w:val="00915188"/>
    <w:rsid w:val="009461DA"/>
    <w:rsid w:val="0099250C"/>
    <w:rsid w:val="009E2C80"/>
    <w:rsid w:val="009F7045"/>
    <w:rsid w:val="00A061D8"/>
    <w:rsid w:val="00A24A6A"/>
    <w:rsid w:val="00AC1E7B"/>
    <w:rsid w:val="00B34963"/>
    <w:rsid w:val="00B55329"/>
    <w:rsid w:val="00B61697"/>
    <w:rsid w:val="00B72BCD"/>
    <w:rsid w:val="00BA50EC"/>
    <w:rsid w:val="00BE024B"/>
    <w:rsid w:val="00C9206C"/>
    <w:rsid w:val="00CD796A"/>
    <w:rsid w:val="00CF3D19"/>
    <w:rsid w:val="00DA5694"/>
    <w:rsid w:val="00DB0942"/>
    <w:rsid w:val="00DC3274"/>
    <w:rsid w:val="00DF495D"/>
    <w:rsid w:val="00E17BD1"/>
    <w:rsid w:val="00E67367"/>
    <w:rsid w:val="00EC6695"/>
    <w:rsid w:val="00F02437"/>
    <w:rsid w:val="00F70331"/>
    <w:rsid w:val="016343DC"/>
    <w:rsid w:val="05F471BE"/>
    <w:rsid w:val="06501782"/>
    <w:rsid w:val="072B5127"/>
    <w:rsid w:val="091A7DA7"/>
    <w:rsid w:val="0B602A49"/>
    <w:rsid w:val="0CC13263"/>
    <w:rsid w:val="105A0D9C"/>
    <w:rsid w:val="130B242F"/>
    <w:rsid w:val="139D2480"/>
    <w:rsid w:val="13BD26D1"/>
    <w:rsid w:val="15FF7823"/>
    <w:rsid w:val="186B03DE"/>
    <w:rsid w:val="1D171DE4"/>
    <w:rsid w:val="1F6827C3"/>
    <w:rsid w:val="1FD17192"/>
    <w:rsid w:val="22A17D9F"/>
    <w:rsid w:val="25142054"/>
    <w:rsid w:val="256E4C20"/>
    <w:rsid w:val="25ED4866"/>
    <w:rsid w:val="25F44782"/>
    <w:rsid w:val="267E3A10"/>
    <w:rsid w:val="2A59590D"/>
    <w:rsid w:val="2CC83B50"/>
    <w:rsid w:val="2CE15DD4"/>
    <w:rsid w:val="2EEE42C0"/>
    <w:rsid w:val="30FE641F"/>
    <w:rsid w:val="314C0F06"/>
    <w:rsid w:val="317E63AE"/>
    <w:rsid w:val="3211556B"/>
    <w:rsid w:val="351C18ED"/>
    <w:rsid w:val="3B9F54CD"/>
    <w:rsid w:val="3BBE03EB"/>
    <w:rsid w:val="3C7254DF"/>
    <w:rsid w:val="3D34070F"/>
    <w:rsid w:val="40334F43"/>
    <w:rsid w:val="41072A86"/>
    <w:rsid w:val="421E3EC5"/>
    <w:rsid w:val="483D6ACD"/>
    <w:rsid w:val="49017FAD"/>
    <w:rsid w:val="4B8B5FCF"/>
    <w:rsid w:val="4CCC54CA"/>
    <w:rsid w:val="4DA95FAF"/>
    <w:rsid w:val="4DAE2A4B"/>
    <w:rsid w:val="4FAA2F1F"/>
    <w:rsid w:val="4FCF79B3"/>
    <w:rsid w:val="51B2116E"/>
    <w:rsid w:val="546749D8"/>
    <w:rsid w:val="547A1BCC"/>
    <w:rsid w:val="57514F4D"/>
    <w:rsid w:val="57A03304"/>
    <w:rsid w:val="58207A7C"/>
    <w:rsid w:val="58620B15"/>
    <w:rsid w:val="58B06F15"/>
    <w:rsid w:val="5C101FB6"/>
    <w:rsid w:val="5C2C6F44"/>
    <w:rsid w:val="5F0725F9"/>
    <w:rsid w:val="61BD4DB2"/>
    <w:rsid w:val="64617BE4"/>
    <w:rsid w:val="66330C65"/>
    <w:rsid w:val="67CE0240"/>
    <w:rsid w:val="6B743D2D"/>
    <w:rsid w:val="6CA3724C"/>
    <w:rsid w:val="6F4837AE"/>
    <w:rsid w:val="6FB84700"/>
    <w:rsid w:val="744F0121"/>
    <w:rsid w:val="752D3584"/>
    <w:rsid w:val="78206538"/>
    <w:rsid w:val="784736AD"/>
    <w:rsid w:val="78996F7A"/>
    <w:rsid w:val="7B5461CA"/>
    <w:rsid w:val="7E5B7619"/>
    <w:rsid w:val="7F51543B"/>
    <w:rsid w:val="7F6056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列出段落1"/>
    <w:basedOn w:val="1"/>
    <w:qFormat/>
    <w:uiPriority w:val="34"/>
    <w:pPr>
      <w:ind w:left="3584" w:firstLine="420" w:firstLineChars="200"/>
    </w:pPr>
    <w:rPr>
      <w:rFonts w:ascii="宋体" w:hAnsi="宋体" w:eastAsia="Malgun Gothic"/>
      <w:kern w:val="0"/>
      <w:sz w:val="20"/>
      <w:szCs w:val="20"/>
    </w:rPr>
  </w:style>
  <w:style w:type="character" w:customStyle="1" w:styleId="9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365</Words>
  <Characters>2081</Characters>
  <Lines>17</Lines>
  <Paragraphs>4</Paragraphs>
  <TotalTime>1</TotalTime>
  <ScaleCrop>false</ScaleCrop>
  <LinksUpToDate>false</LinksUpToDate>
  <CharactersWithSpaces>2442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2021-04-09T00:15:00Z</dcterms:created>
  <dc:creator>Sky123.Org</dc:creator>
  <cp:lastModifiedBy>陈久云</cp:lastModifiedBy>
  <cp:lastPrinted>2021-10-12T06:26:00Z</cp:lastPrinted>
  <dcterms:modified xsi:type="dcterms:W3CDTF">2021-10-14T06:17:12Z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34FE9B116EA54F1E8EB865E1D327BA9C</vt:lpwstr>
  </property>
</Properties>
</file>